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063B" w:rsidRPr="001348E2" w:rsidRDefault="00F5063B" w:rsidP="00F5063B">
      <w:pPr>
        <w:spacing w:after="0" w:line="240" w:lineRule="auto"/>
        <w:ind w:left="5245"/>
        <w:jc w:val="right"/>
        <w:rPr>
          <w:rFonts w:ascii="Verdana" w:hAnsi="Verdana"/>
          <w:b/>
          <w:i/>
          <w:kern w:val="24"/>
          <w:sz w:val="18"/>
          <w:szCs w:val="18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303072</wp:posOffset>
            </wp:positionH>
            <wp:positionV relativeFrom="paragraph">
              <wp:posOffset>63796</wp:posOffset>
            </wp:positionV>
            <wp:extent cx="3695700" cy="934085"/>
            <wp:effectExtent l="0" t="0" r="0" b="0"/>
            <wp:wrapTight wrapText="bothSides">
              <wp:wrapPolygon edited="0">
                <wp:start x="4231" y="0"/>
                <wp:lineTo x="0" y="1762"/>
                <wp:lineTo x="0" y="11013"/>
                <wp:lineTo x="668" y="14537"/>
                <wp:lineTo x="2784" y="21145"/>
                <wp:lineTo x="3006" y="21145"/>
                <wp:lineTo x="3563" y="21145"/>
                <wp:lineTo x="6569" y="21145"/>
                <wp:lineTo x="21489" y="15859"/>
                <wp:lineTo x="21489" y="6167"/>
                <wp:lineTo x="5678" y="0"/>
                <wp:lineTo x="4231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348E2">
        <w:rPr>
          <w:rFonts w:ascii="Verdana" w:hAnsi="Verdana"/>
          <w:b/>
          <w:i/>
          <w:kern w:val="24"/>
          <w:sz w:val="18"/>
          <w:szCs w:val="18"/>
        </w:rPr>
        <w:t xml:space="preserve">163060, г. Архангельск, </w:t>
      </w:r>
    </w:p>
    <w:p w:rsidR="00F5063B" w:rsidRPr="001348E2" w:rsidRDefault="00F5063B" w:rsidP="00F5063B">
      <w:pPr>
        <w:spacing w:after="0" w:line="240" w:lineRule="auto"/>
        <w:ind w:left="5245"/>
        <w:jc w:val="right"/>
        <w:rPr>
          <w:rFonts w:ascii="Verdana" w:hAnsi="Verdana"/>
          <w:b/>
          <w:i/>
          <w:kern w:val="24"/>
          <w:sz w:val="18"/>
          <w:szCs w:val="18"/>
        </w:rPr>
      </w:pPr>
      <w:r w:rsidRPr="001348E2">
        <w:rPr>
          <w:rFonts w:ascii="Verdana" w:hAnsi="Verdana"/>
          <w:b/>
          <w:i/>
          <w:kern w:val="24"/>
          <w:sz w:val="18"/>
          <w:szCs w:val="18"/>
        </w:rPr>
        <w:t>ул. Урицкого, д.47, офис 322</w:t>
      </w:r>
    </w:p>
    <w:p w:rsidR="00F5063B" w:rsidRPr="001348E2" w:rsidRDefault="00F5063B" w:rsidP="00F5063B">
      <w:pPr>
        <w:spacing w:after="0" w:line="240" w:lineRule="auto"/>
        <w:ind w:left="5245"/>
        <w:jc w:val="right"/>
        <w:rPr>
          <w:rFonts w:ascii="Verdana" w:hAnsi="Verdana"/>
          <w:b/>
          <w:i/>
          <w:kern w:val="24"/>
          <w:sz w:val="18"/>
          <w:szCs w:val="18"/>
        </w:rPr>
      </w:pPr>
      <w:r w:rsidRPr="001348E2">
        <w:rPr>
          <w:rFonts w:ascii="Verdana" w:hAnsi="Verdana"/>
          <w:b/>
          <w:i/>
          <w:kern w:val="24"/>
          <w:sz w:val="18"/>
          <w:szCs w:val="18"/>
        </w:rPr>
        <w:t xml:space="preserve">сайт: </w:t>
      </w:r>
      <w:hyperlink r:id="rId6" w:history="1">
        <w:r w:rsidRPr="001348E2">
          <w:rPr>
            <w:rStyle w:val="a6"/>
            <w:rFonts w:ascii="Verdana" w:hAnsi="Verdana"/>
            <w:b/>
            <w:i/>
            <w:kern w:val="24"/>
            <w:sz w:val="18"/>
            <w:szCs w:val="18"/>
            <w:lang w:val="en-US"/>
          </w:rPr>
          <w:t>www</w:t>
        </w:r>
        <w:r w:rsidRPr="001348E2">
          <w:rPr>
            <w:rStyle w:val="a6"/>
            <w:rFonts w:ascii="Verdana" w:hAnsi="Verdana"/>
            <w:b/>
            <w:i/>
            <w:kern w:val="24"/>
            <w:sz w:val="18"/>
            <w:szCs w:val="18"/>
          </w:rPr>
          <w:t>.</w:t>
        </w:r>
        <w:proofErr w:type="spellStart"/>
        <w:r w:rsidRPr="001348E2">
          <w:rPr>
            <w:rStyle w:val="a6"/>
            <w:rFonts w:ascii="Verdana" w:hAnsi="Verdana"/>
            <w:b/>
            <w:i/>
            <w:kern w:val="24"/>
            <w:sz w:val="18"/>
            <w:szCs w:val="18"/>
            <w:lang w:val="en-US"/>
          </w:rPr>
          <w:t>piligrim</w:t>
        </w:r>
        <w:proofErr w:type="spellEnd"/>
        <w:r w:rsidRPr="001348E2">
          <w:rPr>
            <w:rStyle w:val="a6"/>
            <w:rFonts w:ascii="Verdana" w:hAnsi="Verdana"/>
            <w:b/>
            <w:i/>
            <w:kern w:val="24"/>
            <w:sz w:val="18"/>
            <w:szCs w:val="18"/>
          </w:rPr>
          <w:t>29.</w:t>
        </w:r>
        <w:r w:rsidRPr="001348E2">
          <w:rPr>
            <w:rStyle w:val="a6"/>
            <w:rFonts w:ascii="Verdana" w:hAnsi="Verdana"/>
            <w:b/>
            <w:i/>
            <w:kern w:val="24"/>
            <w:sz w:val="18"/>
            <w:szCs w:val="18"/>
            <w:lang w:val="en-US"/>
          </w:rPr>
          <w:t>com</w:t>
        </w:r>
      </w:hyperlink>
    </w:p>
    <w:p w:rsidR="00F5063B" w:rsidRPr="00BE61D1" w:rsidRDefault="00F5063B" w:rsidP="00F5063B">
      <w:pPr>
        <w:spacing w:after="0" w:line="240" w:lineRule="auto"/>
        <w:jc w:val="right"/>
        <w:rPr>
          <w:i/>
        </w:rPr>
      </w:pPr>
      <w:proofErr w:type="spellStart"/>
      <w:r w:rsidRPr="001348E2">
        <w:rPr>
          <w:rFonts w:ascii="Verdana" w:hAnsi="Verdana"/>
          <w:b/>
          <w:i/>
          <w:kern w:val="24"/>
          <w:sz w:val="18"/>
          <w:szCs w:val="18"/>
        </w:rPr>
        <w:t>вк:</w:t>
      </w:r>
      <w:r>
        <w:rPr>
          <w:b/>
          <w:i/>
        </w:rPr>
        <w:t>http</w:t>
      </w:r>
      <w:proofErr w:type="spellEnd"/>
      <w:r>
        <w:rPr>
          <w:b/>
          <w:i/>
        </w:rPr>
        <w:t>://vk.com/</w:t>
      </w:r>
      <w:proofErr w:type="spellStart"/>
      <w:r>
        <w:rPr>
          <w:b/>
          <w:i/>
          <w:lang w:val="en-US"/>
        </w:rPr>
        <w:t>piligrimt</w:t>
      </w:r>
      <w:proofErr w:type="spellEnd"/>
    </w:p>
    <w:p w:rsidR="00F5063B" w:rsidRPr="0093396E" w:rsidRDefault="00F5063B" w:rsidP="00F5063B">
      <w:pPr>
        <w:spacing w:after="0" w:line="240" w:lineRule="auto"/>
        <w:ind w:left="5245"/>
        <w:jc w:val="right"/>
        <w:rPr>
          <w:rFonts w:ascii="Verdana" w:hAnsi="Verdana"/>
          <w:b/>
          <w:i/>
          <w:kern w:val="24"/>
          <w:sz w:val="18"/>
          <w:szCs w:val="18"/>
          <w:lang w:val="en-US"/>
        </w:rPr>
      </w:pPr>
      <w:proofErr w:type="gramStart"/>
      <w:r w:rsidRPr="001348E2">
        <w:rPr>
          <w:rFonts w:ascii="Verdana" w:hAnsi="Verdana"/>
          <w:b/>
          <w:i/>
          <w:kern w:val="24"/>
          <w:sz w:val="18"/>
          <w:szCs w:val="18"/>
          <w:lang w:val="en-US"/>
        </w:rPr>
        <w:t>e</w:t>
      </w:r>
      <w:r w:rsidRPr="0093396E">
        <w:rPr>
          <w:rFonts w:ascii="Verdana" w:hAnsi="Verdana"/>
          <w:b/>
          <w:i/>
          <w:kern w:val="24"/>
          <w:sz w:val="18"/>
          <w:szCs w:val="18"/>
          <w:lang w:val="en-US"/>
        </w:rPr>
        <w:t>-</w:t>
      </w:r>
      <w:r w:rsidRPr="001348E2">
        <w:rPr>
          <w:rFonts w:ascii="Verdana" w:hAnsi="Verdana"/>
          <w:b/>
          <w:i/>
          <w:kern w:val="24"/>
          <w:sz w:val="18"/>
          <w:szCs w:val="18"/>
          <w:lang w:val="en-US"/>
        </w:rPr>
        <w:t>mail</w:t>
      </w:r>
      <w:proofErr w:type="gramEnd"/>
      <w:r w:rsidRPr="0093396E">
        <w:rPr>
          <w:rFonts w:ascii="Verdana" w:hAnsi="Verdana"/>
          <w:b/>
          <w:i/>
          <w:kern w:val="24"/>
          <w:sz w:val="18"/>
          <w:szCs w:val="18"/>
          <w:lang w:val="en-US"/>
        </w:rPr>
        <w:t xml:space="preserve">: </w:t>
      </w:r>
      <w:hyperlink r:id="rId7" w:history="1">
        <w:r w:rsidRPr="00790DF7">
          <w:rPr>
            <w:rStyle w:val="a6"/>
            <w:rFonts w:ascii="Verdana" w:hAnsi="Verdana"/>
            <w:b/>
            <w:i/>
            <w:kern w:val="24"/>
            <w:sz w:val="18"/>
            <w:szCs w:val="18"/>
            <w:lang w:val="en-US"/>
          </w:rPr>
          <w:t>pilgrim</w:t>
        </w:r>
        <w:r>
          <w:rPr>
            <w:rStyle w:val="a6"/>
            <w:rFonts w:ascii="Verdana" w:hAnsi="Verdana"/>
            <w:b/>
            <w:i/>
            <w:kern w:val="24"/>
            <w:sz w:val="18"/>
            <w:szCs w:val="18"/>
            <w:lang w:val="en-US"/>
          </w:rPr>
          <w:t>t</w:t>
        </w:r>
        <w:r w:rsidRPr="0093396E">
          <w:rPr>
            <w:rStyle w:val="a6"/>
            <w:rFonts w:ascii="Verdana" w:hAnsi="Verdana"/>
            <w:b/>
            <w:i/>
            <w:kern w:val="24"/>
            <w:sz w:val="18"/>
            <w:szCs w:val="18"/>
            <w:lang w:val="en-US"/>
          </w:rPr>
          <w:t>@</w:t>
        </w:r>
        <w:r w:rsidRPr="00790DF7">
          <w:rPr>
            <w:rStyle w:val="a6"/>
            <w:rFonts w:ascii="Verdana" w:hAnsi="Verdana"/>
            <w:b/>
            <w:i/>
            <w:kern w:val="24"/>
            <w:sz w:val="18"/>
            <w:szCs w:val="18"/>
            <w:lang w:val="en-US"/>
          </w:rPr>
          <w:t>mail</w:t>
        </w:r>
        <w:r w:rsidRPr="0093396E">
          <w:rPr>
            <w:rStyle w:val="a6"/>
            <w:rFonts w:ascii="Verdana" w:hAnsi="Verdana"/>
            <w:b/>
            <w:i/>
            <w:kern w:val="24"/>
            <w:sz w:val="18"/>
            <w:szCs w:val="18"/>
            <w:lang w:val="en-US"/>
          </w:rPr>
          <w:t>.</w:t>
        </w:r>
        <w:r w:rsidRPr="00790DF7">
          <w:rPr>
            <w:rStyle w:val="a6"/>
            <w:rFonts w:ascii="Verdana" w:hAnsi="Verdana"/>
            <w:b/>
            <w:i/>
            <w:kern w:val="24"/>
            <w:sz w:val="18"/>
            <w:szCs w:val="18"/>
            <w:lang w:val="en-US"/>
          </w:rPr>
          <w:t>ru</w:t>
        </w:r>
      </w:hyperlink>
    </w:p>
    <w:p w:rsidR="00F5063B" w:rsidRPr="0093396E" w:rsidRDefault="00F5063B" w:rsidP="00F5063B">
      <w:pPr>
        <w:spacing w:after="0" w:line="240" w:lineRule="auto"/>
        <w:ind w:left="5245"/>
        <w:jc w:val="right"/>
        <w:rPr>
          <w:rFonts w:ascii="Verdana" w:hAnsi="Verdana"/>
          <w:b/>
          <w:i/>
          <w:kern w:val="24"/>
          <w:sz w:val="18"/>
          <w:szCs w:val="18"/>
          <w:lang w:val="en-US"/>
        </w:rPr>
      </w:pPr>
      <w:r w:rsidRPr="001348E2">
        <w:rPr>
          <w:rFonts w:ascii="Verdana" w:hAnsi="Verdana"/>
          <w:b/>
          <w:i/>
          <w:kern w:val="24"/>
          <w:sz w:val="18"/>
          <w:szCs w:val="18"/>
        </w:rPr>
        <w:t>тел</w:t>
      </w:r>
      <w:r w:rsidRPr="0093396E">
        <w:rPr>
          <w:rFonts w:ascii="Verdana" w:hAnsi="Verdana"/>
          <w:b/>
          <w:i/>
          <w:kern w:val="24"/>
          <w:sz w:val="18"/>
          <w:szCs w:val="18"/>
          <w:lang w:val="en-US"/>
        </w:rPr>
        <w:t>./</w:t>
      </w:r>
      <w:r w:rsidRPr="001348E2">
        <w:rPr>
          <w:rFonts w:ascii="Verdana" w:hAnsi="Verdana"/>
          <w:b/>
          <w:i/>
          <w:kern w:val="24"/>
          <w:sz w:val="18"/>
          <w:szCs w:val="18"/>
        </w:rPr>
        <w:t>факс</w:t>
      </w:r>
      <w:r w:rsidRPr="0093396E">
        <w:rPr>
          <w:rFonts w:ascii="Verdana" w:hAnsi="Verdana"/>
          <w:b/>
          <w:i/>
          <w:kern w:val="24"/>
          <w:sz w:val="18"/>
          <w:szCs w:val="18"/>
          <w:lang w:val="en-US"/>
        </w:rPr>
        <w:t xml:space="preserve">. 8(8182)29-45-29 </w:t>
      </w:r>
    </w:p>
    <w:p w:rsidR="00F5063B" w:rsidRPr="001348E2" w:rsidRDefault="00F5063B" w:rsidP="00F5063B">
      <w:pPr>
        <w:pBdr>
          <w:bottom w:val="single" w:sz="12" w:space="1" w:color="auto"/>
        </w:pBdr>
        <w:spacing w:after="0" w:line="240" w:lineRule="auto"/>
        <w:ind w:left="5245"/>
        <w:jc w:val="right"/>
        <w:rPr>
          <w:rFonts w:ascii="Verdana" w:hAnsi="Verdana"/>
          <w:b/>
          <w:i/>
          <w:kern w:val="24"/>
          <w:sz w:val="18"/>
          <w:szCs w:val="18"/>
        </w:rPr>
      </w:pPr>
      <w:proofErr w:type="spellStart"/>
      <w:r w:rsidRPr="001348E2">
        <w:rPr>
          <w:rFonts w:ascii="Verdana" w:hAnsi="Verdana"/>
          <w:b/>
          <w:i/>
          <w:kern w:val="24"/>
          <w:sz w:val="18"/>
          <w:szCs w:val="18"/>
        </w:rPr>
        <w:t>моб</w:t>
      </w:r>
      <w:proofErr w:type="spellEnd"/>
      <w:r w:rsidRPr="001348E2">
        <w:rPr>
          <w:rFonts w:ascii="Verdana" w:hAnsi="Verdana"/>
          <w:b/>
          <w:i/>
          <w:kern w:val="24"/>
          <w:sz w:val="18"/>
          <w:szCs w:val="18"/>
        </w:rPr>
        <w:t>. 47-888-2, 47-888-3, 475-485</w:t>
      </w:r>
    </w:p>
    <w:p w:rsidR="00F5063B" w:rsidRPr="00F22D88" w:rsidRDefault="00F5063B" w:rsidP="00F5063B">
      <w:pPr>
        <w:spacing w:after="0" w:line="240" w:lineRule="auto"/>
        <w:ind w:right="-142"/>
        <w:jc w:val="center"/>
        <w:rPr>
          <w:rFonts w:ascii="Times New Roman" w:hAnsi="Times New Roman" w:cs="Times New Roman"/>
          <w:b/>
          <w:color w:val="2F5496" w:themeColor="accent5" w:themeShade="BF"/>
          <w:sz w:val="70"/>
          <w:szCs w:val="70"/>
        </w:rPr>
      </w:pPr>
      <w:r w:rsidRPr="00F22D88">
        <w:rPr>
          <w:rFonts w:ascii="Times New Roman" w:hAnsi="Times New Roman" w:cs="Times New Roman"/>
          <w:b/>
          <w:color w:val="2F5496" w:themeColor="accent5" w:themeShade="BF"/>
          <w:sz w:val="70"/>
          <w:szCs w:val="70"/>
        </w:rPr>
        <w:t>Детский санаторий «Жемчужина»</w:t>
      </w:r>
    </w:p>
    <w:p w:rsidR="00F5063B" w:rsidRPr="000A2C17" w:rsidRDefault="00F5063B" w:rsidP="00F5063B">
      <w:pPr>
        <w:spacing w:after="0" w:line="240" w:lineRule="auto"/>
        <w:jc w:val="center"/>
        <w:rPr>
          <w:rFonts w:ascii="Times New Roman" w:hAnsi="Times New Roman" w:cs="Times New Roman"/>
          <w:b/>
          <w:color w:val="2F5496" w:themeColor="accent5" w:themeShade="BF"/>
          <w:sz w:val="28"/>
          <w:szCs w:val="28"/>
        </w:rPr>
      </w:pPr>
      <w:r w:rsidRPr="00A62383">
        <w:rPr>
          <w:rFonts w:ascii="Times New Roman" w:hAnsi="Times New Roman" w:cs="Times New Roman"/>
          <w:b/>
          <w:color w:val="2F5496" w:themeColor="accent5" w:themeShade="BF"/>
          <w:sz w:val="32"/>
          <w:szCs w:val="28"/>
        </w:rPr>
        <w:t xml:space="preserve">Белоруссия, Витебская область, в 165 км от Минска, на берегу озера </w:t>
      </w:r>
      <w:proofErr w:type="spellStart"/>
      <w:r w:rsidRPr="00A62383">
        <w:rPr>
          <w:rFonts w:ascii="Times New Roman" w:hAnsi="Times New Roman" w:cs="Times New Roman"/>
          <w:b/>
          <w:color w:val="2F5496" w:themeColor="accent5" w:themeShade="BF"/>
          <w:sz w:val="32"/>
          <w:szCs w:val="28"/>
        </w:rPr>
        <w:t>Щибот</w:t>
      </w:r>
      <w:proofErr w:type="spellEnd"/>
    </w:p>
    <w:p w:rsidR="00F5063B" w:rsidRDefault="00F5063B" w:rsidP="00F5063B">
      <w:pPr>
        <w:spacing w:before="120" w:after="120" w:line="240" w:lineRule="auto"/>
        <w:rPr>
          <w:rFonts w:ascii="Times New Roman" w:hAnsi="Times New Roman" w:cs="Times New Roman"/>
          <w:b/>
          <w:color w:val="2F5496" w:themeColor="accent5" w:themeShade="BF"/>
          <w:sz w:val="28"/>
          <w:szCs w:val="24"/>
          <w:u w:val="single"/>
        </w:rPr>
      </w:pPr>
    </w:p>
    <w:p w:rsidR="00F5063B" w:rsidRDefault="00F5063B" w:rsidP="00F5063B">
      <w:pPr>
        <w:spacing w:after="0" w:line="240" w:lineRule="auto"/>
        <w:ind w:left="6237"/>
        <w:jc w:val="center"/>
        <w:rPr>
          <w:rFonts w:ascii="Times New Roman" w:hAnsi="Times New Roman" w:cs="Times New Roman"/>
          <w:b/>
          <w:color w:val="2F5496" w:themeColor="accent5" w:themeShade="BF"/>
          <w:sz w:val="28"/>
          <w:szCs w:val="24"/>
          <w:u w:val="single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464185</wp:posOffset>
            </wp:positionH>
            <wp:positionV relativeFrom="margin">
              <wp:posOffset>2183130</wp:posOffset>
            </wp:positionV>
            <wp:extent cx="2862580" cy="1908175"/>
            <wp:effectExtent l="0" t="0" r="0" b="0"/>
            <wp:wrapTight wrapText="bothSides">
              <wp:wrapPolygon edited="0">
                <wp:start x="575" y="0"/>
                <wp:lineTo x="0" y="431"/>
                <wp:lineTo x="0" y="20917"/>
                <wp:lineTo x="431" y="21348"/>
                <wp:lineTo x="575" y="21348"/>
                <wp:lineTo x="20843" y="21348"/>
                <wp:lineTo x="20987" y="21348"/>
                <wp:lineTo x="21418" y="20917"/>
                <wp:lineTo x="21418" y="431"/>
                <wp:lineTo x="20843" y="0"/>
                <wp:lineTo x="575" y="0"/>
              </wp:wrapPolygon>
            </wp:wrapTight>
            <wp:docPr id="8" name="Рисунок 8" descr="phoca_thumb_l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hoca_thumb_l_00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580" cy="1908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5063B" w:rsidRPr="00A01F53" w:rsidRDefault="00F5063B" w:rsidP="00F5063B">
      <w:pPr>
        <w:spacing w:after="0" w:line="240" w:lineRule="auto"/>
        <w:ind w:left="6237"/>
        <w:jc w:val="center"/>
        <w:rPr>
          <w:rFonts w:ascii="Times New Roman" w:hAnsi="Times New Roman" w:cs="Times New Roman"/>
          <w:b/>
          <w:color w:val="2F5496" w:themeColor="accent5" w:themeShade="BF"/>
          <w:sz w:val="28"/>
          <w:szCs w:val="24"/>
        </w:rPr>
      </w:pPr>
      <w:r w:rsidRPr="00A01F53">
        <w:rPr>
          <w:rFonts w:ascii="Times New Roman" w:hAnsi="Times New Roman" w:cs="Times New Roman"/>
          <w:b/>
          <w:color w:val="2F5496" w:themeColor="accent5" w:themeShade="BF"/>
          <w:sz w:val="28"/>
          <w:szCs w:val="24"/>
          <w:u w:val="single"/>
        </w:rPr>
        <w:t>На территории</w:t>
      </w:r>
      <w:r w:rsidRPr="00A01F53">
        <w:rPr>
          <w:rFonts w:ascii="Times New Roman" w:hAnsi="Times New Roman" w:cs="Times New Roman"/>
          <w:b/>
          <w:color w:val="2F5496" w:themeColor="accent5" w:themeShade="BF"/>
          <w:sz w:val="28"/>
          <w:szCs w:val="24"/>
        </w:rPr>
        <w:t>:</w:t>
      </w:r>
    </w:p>
    <w:p w:rsidR="00F5063B" w:rsidRPr="00A01F53" w:rsidRDefault="00F5063B" w:rsidP="00F5063B">
      <w:pPr>
        <w:pStyle w:val="a5"/>
        <w:widowControl w:val="0"/>
        <w:numPr>
          <w:ilvl w:val="0"/>
          <w:numId w:val="1"/>
        </w:numPr>
        <w:spacing w:after="0" w:line="240" w:lineRule="auto"/>
        <w:ind w:left="6237"/>
        <w:jc w:val="both"/>
        <w:rPr>
          <w:rFonts w:ascii="Times New Roman" w:hAnsi="Times New Roman" w:cs="Times New Roman"/>
          <w:bCs/>
          <w:iCs/>
          <w:sz w:val="28"/>
          <w:szCs w:val="24"/>
        </w:rPr>
      </w:pPr>
      <w:r>
        <w:rPr>
          <w:rFonts w:ascii="Times New Roman" w:hAnsi="Times New Roman" w:cs="Times New Roman"/>
          <w:bCs/>
          <w:iCs/>
          <w:sz w:val="28"/>
          <w:szCs w:val="24"/>
        </w:rPr>
        <w:t>т</w:t>
      </w:r>
      <w:r w:rsidRPr="00A01F53">
        <w:rPr>
          <w:rFonts w:ascii="Times New Roman" w:hAnsi="Times New Roman" w:cs="Times New Roman"/>
          <w:bCs/>
          <w:iCs/>
          <w:sz w:val="28"/>
          <w:szCs w:val="24"/>
        </w:rPr>
        <w:t>ри трехэтажных спальных корпуса</w:t>
      </w:r>
    </w:p>
    <w:p w:rsidR="00F5063B" w:rsidRPr="00A01F53" w:rsidRDefault="00F5063B" w:rsidP="00F5063B">
      <w:pPr>
        <w:pStyle w:val="a5"/>
        <w:widowControl w:val="0"/>
        <w:numPr>
          <w:ilvl w:val="0"/>
          <w:numId w:val="1"/>
        </w:numPr>
        <w:spacing w:after="0" w:line="240" w:lineRule="auto"/>
        <w:ind w:left="6237"/>
        <w:jc w:val="both"/>
        <w:rPr>
          <w:rFonts w:ascii="Times New Roman" w:hAnsi="Times New Roman" w:cs="Times New Roman"/>
          <w:bCs/>
          <w:iCs/>
          <w:sz w:val="28"/>
          <w:szCs w:val="24"/>
        </w:rPr>
      </w:pPr>
      <w:r w:rsidRPr="00A01F53">
        <w:rPr>
          <w:rFonts w:ascii="Times New Roman" w:hAnsi="Times New Roman" w:cs="Times New Roman"/>
          <w:bCs/>
          <w:iCs/>
          <w:sz w:val="28"/>
          <w:szCs w:val="24"/>
        </w:rPr>
        <w:t>лечебно-диагностический корпус</w:t>
      </w:r>
    </w:p>
    <w:p w:rsidR="00F5063B" w:rsidRPr="00A01F53" w:rsidRDefault="00F5063B" w:rsidP="00F5063B">
      <w:pPr>
        <w:pStyle w:val="a5"/>
        <w:widowControl w:val="0"/>
        <w:numPr>
          <w:ilvl w:val="0"/>
          <w:numId w:val="1"/>
        </w:numPr>
        <w:spacing w:after="0" w:line="240" w:lineRule="auto"/>
        <w:ind w:left="6237"/>
        <w:jc w:val="both"/>
        <w:rPr>
          <w:rFonts w:ascii="Times New Roman" w:hAnsi="Times New Roman" w:cs="Times New Roman"/>
          <w:bCs/>
          <w:iCs/>
          <w:sz w:val="28"/>
          <w:szCs w:val="24"/>
        </w:rPr>
      </w:pPr>
      <w:r>
        <w:rPr>
          <w:rFonts w:ascii="Times New Roman" w:hAnsi="Times New Roman" w:cs="Times New Roman"/>
          <w:bCs/>
          <w:iCs/>
          <w:sz w:val="28"/>
          <w:szCs w:val="24"/>
        </w:rPr>
        <w:t xml:space="preserve">просторная </w:t>
      </w:r>
      <w:r w:rsidRPr="00A01F53">
        <w:rPr>
          <w:rFonts w:ascii="Times New Roman" w:hAnsi="Times New Roman" w:cs="Times New Roman"/>
          <w:bCs/>
          <w:iCs/>
          <w:sz w:val="28"/>
          <w:szCs w:val="24"/>
        </w:rPr>
        <w:t>столовая</w:t>
      </w:r>
    </w:p>
    <w:p w:rsidR="00F5063B" w:rsidRPr="00A01F53" w:rsidRDefault="00F5063B" w:rsidP="00F5063B">
      <w:pPr>
        <w:pStyle w:val="a5"/>
        <w:widowControl w:val="0"/>
        <w:numPr>
          <w:ilvl w:val="0"/>
          <w:numId w:val="1"/>
        </w:numPr>
        <w:spacing w:after="0" w:line="240" w:lineRule="auto"/>
        <w:ind w:left="6237"/>
        <w:jc w:val="both"/>
        <w:rPr>
          <w:rFonts w:ascii="Times New Roman" w:hAnsi="Times New Roman" w:cs="Times New Roman"/>
          <w:bCs/>
          <w:iCs/>
          <w:sz w:val="28"/>
          <w:szCs w:val="24"/>
        </w:rPr>
      </w:pPr>
      <w:r w:rsidRPr="00A01F53">
        <w:rPr>
          <w:rFonts w:ascii="Times New Roman" w:hAnsi="Times New Roman" w:cs="Times New Roman"/>
          <w:bCs/>
          <w:iCs/>
          <w:sz w:val="28"/>
          <w:szCs w:val="24"/>
        </w:rPr>
        <w:t>культурно-оздоровительный комплекс</w:t>
      </w:r>
    </w:p>
    <w:p w:rsidR="00F5063B" w:rsidRPr="00A01F53" w:rsidRDefault="00F5063B" w:rsidP="00F5063B">
      <w:pPr>
        <w:pStyle w:val="a5"/>
        <w:widowControl w:val="0"/>
        <w:numPr>
          <w:ilvl w:val="0"/>
          <w:numId w:val="1"/>
        </w:numPr>
        <w:spacing w:after="0" w:line="240" w:lineRule="auto"/>
        <w:ind w:left="6237" w:right="-143"/>
        <w:jc w:val="both"/>
        <w:rPr>
          <w:rFonts w:ascii="Times New Roman" w:hAnsi="Times New Roman" w:cs="Times New Roman"/>
          <w:bCs/>
          <w:iCs/>
          <w:sz w:val="28"/>
          <w:szCs w:val="24"/>
        </w:rPr>
      </w:pPr>
      <w:r w:rsidRPr="00A01F53">
        <w:rPr>
          <w:rFonts w:ascii="Times New Roman" w:hAnsi="Times New Roman" w:cs="Times New Roman"/>
          <w:bCs/>
          <w:iCs/>
          <w:sz w:val="28"/>
          <w:szCs w:val="24"/>
        </w:rPr>
        <w:t>спортивный зал, стадион, бассейн,</w:t>
      </w:r>
      <w:r>
        <w:rPr>
          <w:rFonts w:ascii="Times New Roman" w:hAnsi="Times New Roman" w:cs="Times New Roman"/>
          <w:bCs/>
          <w:iCs/>
          <w:sz w:val="28"/>
          <w:szCs w:val="24"/>
        </w:rPr>
        <w:t xml:space="preserve"> сауна</w:t>
      </w:r>
    </w:p>
    <w:p w:rsidR="00F5063B" w:rsidRDefault="00F5063B" w:rsidP="00F5063B">
      <w:pPr>
        <w:widowControl w:val="0"/>
        <w:spacing w:after="0" w:line="240" w:lineRule="auto"/>
        <w:ind w:left="567"/>
        <w:jc w:val="both"/>
        <w:rPr>
          <w:rFonts w:ascii="Times New Roman" w:hAnsi="Times New Roman" w:cs="Times New Roman"/>
          <w:b/>
          <w:bCs/>
          <w:iCs/>
          <w:color w:val="2F5496" w:themeColor="accent5" w:themeShade="BF"/>
          <w:sz w:val="24"/>
          <w:szCs w:val="24"/>
          <w:u w:val="single"/>
        </w:rPr>
      </w:pPr>
    </w:p>
    <w:p w:rsidR="00F5063B" w:rsidRDefault="00F5063B" w:rsidP="00F5063B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iCs/>
          <w:color w:val="2F5496" w:themeColor="accent5" w:themeShade="BF"/>
          <w:sz w:val="28"/>
          <w:szCs w:val="24"/>
          <w:u w:val="single"/>
        </w:rPr>
      </w:pPr>
    </w:p>
    <w:p w:rsidR="00F5063B" w:rsidRDefault="00F5063B" w:rsidP="00F5063B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iCs/>
          <w:color w:val="2F5496" w:themeColor="accent5" w:themeShade="BF"/>
          <w:sz w:val="28"/>
          <w:szCs w:val="24"/>
          <w:u w:val="single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4055110</wp:posOffset>
            </wp:positionH>
            <wp:positionV relativeFrom="margin">
              <wp:posOffset>4189730</wp:posOffset>
            </wp:positionV>
            <wp:extent cx="2875280" cy="2156460"/>
            <wp:effectExtent l="0" t="0" r="1270" b="0"/>
            <wp:wrapSquare wrapText="bothSides"/>
            <wp:docPr id="7" name="Рисунок 7" descr="Спальный корпус №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пальный корпус №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280" cy="21564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5063B" w:rsidRDefault="00F5063B" w:rsidP="00F5063B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iCs/>
          <w:color w:val="2F5496" w:themeColor="accent5" w:themeShade="BF"/>
          <w:sz w:val="28"/>
          <w:szCs w:val="24"/>
          <w:u w:val="single"/>
        </w:rPr>
      </w:pPr>
    </w:p>
    <w:p w:rsidR="00F5063B" w:rsidRDefault="00F5063B" w:rsidP="00F5063B">
      <w:pPr>
        <w:widowControl w:val="0"/>
        <w:spacing w:after="0" w:line="240" w:lineRule="auto"/>
        <w:jc w:val="center"/>
        <w:rPr>
          <w:rFonts w:ascii="Times New Roman" w:hAnsi="Times New Roman" w:cs="Times New Roman"/>
          <w:bCs/>
          <w:iCs/>
          <w:sz w:val="28"/>
          <w:szCs w:val="24"/>
        </w:rPr>
      </w:pPr>
      <w:r w:rsidRPr="00A01F53">
        <w:rPr>
          <w:rFonts w:ascii="Times New Roman" w:hAnsi="Times New Roman" w:cs="Times New Roman"/>
          <w:b/>
          <w:bCs/>
          <w:iCs/>
          <w:color w:val="2F5496" w:themeColor="accent5" w:themeShade="BF"/>
          <w:sz w:val="28"/>
          <w:szCs w:val="24"/>
          <w:u w:val="single"/>
        </w:rPr>
        <w:t>Условия проживания:</w:t>
      </w:r>
    </w:p>
    <w:p w:rsidR="00F63A63" w:rsidRPr="00F22D88" w:rsidRDefault="00F63A63" w:rsidP="00F63A63">
      <w:pPr>
        <w:widowControl w:val="0"/>
        <w:spacing w:after="0" w:line="240" w:lineRule="auto"/>
        <w:jc w:val="center"/>
        <w:rPr>
          <w:rFonts w:ascii="Times New Roman" w:hAnsi="Times New Roman" w:cs="Times New Roman"/>
          <w:bCs/>
          <w:iCs/>
          <w:sz w:val="28"/>
          <w:szCs w:val="24"/>
        </w:rPr>
      </w:pPr>
      <w:r w:rsidRPr="00A01F53">
        <w:rPr>
          <w:rFonts w:ascii="Times New Roman" w:hAnsi="Times New Roman" w:cs="Times New Roman"/>
          <w:bCs/>
          <w:iCs/>
          <w:sz w:val="28"/>
          <w:szCs w:val="24"/>
        </w:rPr>
        <w:t xml:space="preserve">Дети проживают </w:t>
      </w:r>
      <w:r w:rsidRPr="00A01F53">
        <w:rPr>
          <w:rFonts w:ascii="Times New Roman" w:hAnsi="Times New Roman" w:cs="Times New Roman"/>
          <w:b/>
          <w:bCs/>
          <w:iCs/>
          <w:sz w:val="28"/>
          <w:szCs w:val="24"/>
        </w:rPr>
        <w:t>в трехэтажном корпусе</w:t>
      </w:r>
      <w:r>
        <w:rPr>
          <w:rFonts w:ascii="Times New Roman" w:hAnsi="Times New Roman" w:cs="Times New Roman"/>
          <w:b/>
          <w:bCs/>
          <w:iCs/>
          <w:sz w:val="28"/>
          <w:szCs w:val="24"/>
        </w:rPr>
        <w:t xml:space="preserve">, по 2-4 человека </w:t>
      </w:r>
      <w:r w:rsidRPr="003E4C5C">
        <w:rPr>
          <w:rFonts w:ascii="Times New Roman" w:hAnsi="Times New Roman" w:cs="Times New Roman"/>
          <w:bCs/>
          <w:iCs/>
          <w:sz w:val="28"/>
          <w:szCs w:val="24"/>
        </w:rPr>
        <w:t>с удобствами на блок</w:t>
      </w:r>
      <w:r>
        <w:rPr>
          <w:rFonts w:ascii="Times New Roman" w:hAnsi="Times New Roman" w:cs="Times New Roman"/>
          <w:b/>
          <w:bCs/>
          <w:iCs/>
          <w:sz w:val="28"/>
          <w:szCs w:val="24"/>
        </w:rPr>
        <w:t>.</w:t>
      </w:r>
      <w:r w:rsidRPr="00A01F53">
        <w:rPr>
          <w:rFonts w:ascii="Times New Roman" w:hAnsi="Times New Roman" w:cs="Times New Roman"/>
          <w:bCs/>
          <w:iCs/>
          <w:sz w:val="28"/>
          <w:szCs w:val="24"/>
        </w:rPr>
        <w:t xml:space="preserve"> На каждом этаже - игровая комната с телевизором, автоматическая стиральная машин</w:t>
      </w:r>
      <w:r>
        <w:rPr>
          <w:rFonts w:ascii="Times New Roman" w:hAnsi="Times New Roman" w:cs="Times New Roman"/>
          <w:bCs/>
          <w:iCs/>
          <w:sz w:val="28"/>
          <w:szCs w:val="24"/>
        </w:rPr>
        <w:t xml:space="preserve">а, холодильник; телефон-автомат </w:t>
      </w:r>
      <w:r w:rsidRPr="00A01F53">
        <w:rPr>
          <w:rFonts w:ascii="Times New Roman" w:hAnsi="Times New Roman" w:cs="Times New Roman"/>
          <w:bCs/>
          <w:iCs/>
          <w:sz w:val="28"/>
          <w:szCs w:val="24"/>
        </w:rPr>
        <w:t>в каждом корпусе.</w:t>
      </w:r>
    </w:p>
    <w:p w:rsidR="00F5063B" w:rsidRDefault="00F5063B" w:rsidP="00F5063B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bCs/>
          <w:iCs/>
          <w:color w:val="2F5496" w:themeColor="accent5" w:themeShade="BF"/>
          <w:sz w:val="24"/>
          <w:szCs w:val="24"/>
          <w:u w:val="single"/>
        </w:rPr>
      </w:pPr>
    </w:p>
    <w:p w:rsidR="00F5063B" w:rsidRDefault="00F5063B" w:rsidP="00F5063B">
      <w:pPr>
        <w:widowControl w:val="0"/>
        <w:spacing w:after="0" w:line="240" w:lineRule="auto"/>
        <w:rPr>
          <w:rFonts w:ascii="Times New Roman" w:hAnsi="Times New Roman" w:cs="Times New Roman"/>
          <w:b/>
          <w:bCs/>
          <w:iCs/>
          <w:color w:val="2F5496" w:themeColor="accent5" w:themeShade="BF"/>
          <w:sz w:val="28"/>
          <w:szCs w:val="24"/>
          <w:u w:val="single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464185</wp:posOffset>
            </wp:positionH>
            <wp:positionV relativeFrom="margin">
              <wp:posOffset>6346190</wp:posOffset>
            </wp:positionV>
            <wp:extent cx="2826385" cy="1865630"/>
            <wp:effectExtent l="0" t="0" r="0" b="1270"/>
            <wp:wrapSquare wrapText="bothSides"/>
            <wp:docPr id="6" name="Рисунок 6" descr="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0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385" cy="18656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5063B" w:rsidRDefault="00F5063B" w:rsidP="00F5063B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iCs/>
          <w:color w:val="2F5496" w:themeColor="accent5" w:themeShade="BF"/>
          <w:sz w:val="28"/>
          <w:szCs w:val="24"/>
          <w:u w:val="single"/>
        </w:rPr>
      </w:pPr>
    </w:p>
    <w:p w:rsidR="00F63A63" w:rsidRDefault="00F63A63" w:rsidP="00F5063B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iCs/>
          <w:color w:val="2F5496" w:themeColor="accent5" w:themeShade="BF"/>
          <w:sz w:val="28"/>
          <w:szCs w:val="24"/>
          <w:u w:val="single"/>
        </w:rPr>
      </w:pPr>
    </w:p>
    <w:p w:rsidR="00F5063B" w:rsidRPr="00CB05EE" w:rsidRDefault="00F5063B" w:rsidP="00F5063B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4"/>
        </w:rPr>
      </w:pPr>
      <w:bookmarkStart w:id="0" w:name="_GoBack"/>
      <w:bookmarkEnd w:id="0"/>
      <w:r w:rsidRPr="00CB05EE">
        <w:rPr>
          <w:rFonts w:ascii="Times New Roman" w:hAnsi="Times New Roman" w:cs="Times New Roman"/>
          <w:b/>
          <w:bCs/>
          <w:iCs/>
          <w:color w:val="2F5496" w:themeColor="accent5" w:themeShade="BF"/>
          <w:sz w:val="28"/>
          <w:szCs w:val="24"/>
          <w:u w:val="single"/>
        </w:rPr>
        <w:t>Питание</w:t>
      </w:r>
      <w:r w:rsidRPr="00CB05EE">
        <w:rPr>
          <w:rFonts w:ascii="Times New Roman" w:hAnsi="Times New Roman" w:cs="Times New Roman"/>
          <w:b/>
          <w:bCs/>
          <w:iCs/>
          <w:color w:val="2F5496" w:themeColor="accent5" w:themeShade="BF"/>
          <w:sz w:val="28"/>
          <w:szCs w:val="24"/>
        </w:rPr>
        <w:t>:</w:t>
      </w:r>
    </w:p>
    <w:p w:rsidR="00F63A63" w:rsidRPr="003E4C5C" w:rsidRDefault="00F63A63" w:rsidP="00F63A63">
      <w:pPr>
        <w:widowControl w:val="0"/>
        <w:spacing w:after="0" w:line="240" w:lineRule="auto"/>
        <w:jc w:val="center"/>
        <w:rPr>
          <w:rFonts w:ascii="Times New Roman" w:hAnsi="Times New Roman" w:cs="Times New Roman"/>
          <w:bCs/>
          <w:iCs/>
          <w:sz w:val="28"/>
          <w:szCs w:val="28"/>
        </w:rPr>
      </w:pPr>
      <w:r w:rsidRPr="00CB05EE">
        <w:rPr>
          <w:rFonts w:ascii="Times New Roman" w:hAnsi="Times New Roman" w:cs="Times New Roman"/>
          <w:bCs/>
          <w:iCs/>
          <w:sz w:val="28"/>
          <w:szCs w:val="24"/>
        </w:rPr>
        <w:t>д</w:t>
      </w:r>
      <w:r w:rsidRPr="00CB05EE">
        <w:rPr>
          <w:rFonts w:ascii="Times New Roman" w:hAnsi="Times New Roman" w:cs="Times New Roman"/>
          <w:sz w:val="28"/>
          <w:szCs w:val="24"/>
        </w:rPr>
        <w:t xml:space="preserve">иетическое </w:t>
      </w:r>
      <w:r w:rsidRPr="00CB05EE">
        <w:rPr>
          <w:rFonts w:ascii="Times New Roman" w:hAnsi="Times New Roman" w:cs="Times New Roman"/>
          <w:b/>
          <w:sz w:val="28"/>
          <w:szCs w:val="24"/>
        </w:rPr>
        <w:t>шестиразовое питание</w:t>
      </w:r>
      <w:r w:rsidRPr="00CB05EE">
        <w:rPr>
          <w:rFonts w:ascii="Times New Roman" w:hAnsi="Times New Roman" w:cs="Times New Roman"/>
          <w:sz w:val="28"/>
          <w:szCs w:val="24"/>
        </w:rPr>
        <w:t xml:space="preserve">(первый/второй завтрак, обед, полдник, ужин, второй ужин), сбалансированное по белкам, жирам, углеводам, </w:t>
      </w:r>
      <w:r w:rsidRPr="003E4C5C">
        <w:rPr>
          <w:rFonts w:ascii="Times New Roman" w:hAnsi="Times New Roman" w:cs="Times New Roman"/>
          <w:sz w:val="28"/>
          <w:szCs w:val="28"/>
        </w:rPr>
        <w:t>обогащённое витаминами и микроэлементами. В меню – богатейший набор экологически чистых продуктов: фрукты и натуральные соки, морепродукты</w:t>
      </w:r>
    </w:p>
    <w:p w:rsidR="00F5063B" w:rsidRDefault="00F5063B" w:rsidP="00F5063B">
      <w:pPr>
        <w:spacing w:after="0" w:line="240" w:lineRule="auto"/>
        <w:rPr>
          <w:rFonts w:ascii="Times New Roman" w:hAnsi="Times New Roman" w:cs="Times New Roman"/>
          <w:b/>
          <w:bCs/>
          <w:iCs/>
          <w:color w:val="2F5496" w:themeColor="accent5" w:themeShade="BF"/>
          <w:sz w:val="24"/>
          <w:szCs w:val="24"/>
          <w:u w:val="single"/>
        </w:rPr>
      </w:pPr>
    </w:p>
    <w:p w:rsidR="00F5063B" w:rsidRDefault="00F5063B" w:rsidP="00F5063B">
      <w:pPr>
        <w:spacing w:after="0" w:line="240" w:lineRule="auto"/>
        <w:rPr>
          <w:rFonts w:ascii="Times New Roman" w:hAnsi="Times New Roman" w:cs="Times New Roman"/>
          <w:b/>
          <w:bCs/>
          <w:iCs/>
          <w:color w:val="2F5496" w:themeColor="accent5" w:themeShade="BF"/>
          <w:sz w:val="24"/>
          <w:szCs w:val="24"/>
          <w:u w:val="single"/>
        </w:rPr>
      </w:pPr>
    </w:p>
    <w:p w:rsidR="00F5063B" w:rsidRDefault="00F5063B" w:rsidP="00F63A63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color w:val="2F5496" w:themeColor="accent5" w:themeShade="BF"/>
          <w:sz w:val="28"/>
          <w:szCs w:val="24"/>
          <w:u w:val="single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4055110</wp:posOffset>
            </wp:positionH>
            <wp:positionV relativeFrom="margin">
              <wp:posOffset>8260715</wp:posOffset>
            </wp:positionV>
            <wp:extent cx="2875280" cy="1911350"/>
            <wp:effectExtent l="0" t="0" r="1270" b="0"/>
            <wp:wrapSquare wrapText="bothSides"/>
            <wp:docPr id="5" name="Рисунок 5" descr="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2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280" cy="1911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5063B" w:rsidRDefault="00F5063B" w:rsidP="00F5063B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4"/>
        </w:rPr>
      </w:pPr>
      <w:r w:rsidRPr="00CB05EE">
        <w:rPr>
          <w:rFonts w:ascii="Times New Roman" w:hAnsi="Times New Roman" w:cs="Times New Roman"/>
          <w:b/>
          <w:bCs/>
          <w:iCs/>
          <w:color w:val="2F5496" w:themeColor="accent5" w:themeShade="BF"/>
          <w:sz w:val="28"/>
          <w:szCs w:val="24"/>
          <w:u w:val="single"/>
        </w:rPr>
        <w:t>Медицина</w:t>
      </w:r>
      <w:r w:rsidRPr="00CB05EE">
        <w:rPr>
          <w:rFonts w:ascii="Times New Roman" w:hAnsi="Times New Roman" w:cs="Times New Roman"/>
          <w:b/>
          <w:bCs/>
          <w:iCs/>
          <w:color w:val="2F5496" w:themeColor="accent5" w:themeShade="BF"/>
          <w:sz w:val="28"/>
          <w:szCs w:val="24"/>
        </w:rPr>
        <w:t>:</w:t>
      </w:r>
    </w:p>
    <w:p w:rsidR="00F5063B" w:rsidRPr="00CB05EE" w:rsidRDefault="00F5063B" w:rsidP="00F5063B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4"/>
        </w:rPr>
      </w:pPr>
      <w:r w:rsidRPr="00CB05EE">
        <w:rPr>
          <w:rFonts w:ascii="Times New Roman" w:hAnsi="Times New Roman" w:cs="Times New Roman"/>
          <w:bCs/>
          <w:iCs/>
          <w:sz w:val="28"/>
          <w:szCs w:val="24"/>
        </w:rPr>
        <w:t>В стоимость санаторно-курортной путевки входит 5 видов процедур по 5 сеансов каждой процедуры (</w:t>
      </w:r>
      <w:r w:rsidRPr="00CB05EE">
        <w:rPr>
          <w:rFonts w:ascii="Times New Roman" w:hAnsi="Times New Roman" w:cs="Times New Roman"/>
          <w:b/>
          <w:bCs/>
          <w:iCs/>
          <w:sz w:val="28"/>
          <w:szCs w:val="24"/>
        </w:rPr>
        <w:t>в т.ч. оздоровление в бассейне</w:t>
      </w:r>
      <w:r w:rsidRPr="00CB05EE">
        <w:rPr>
          <w:rFonts w:ascii="Times New Roman" w:hAnsi="Times New Roman" w:cs="Times New Roman"/>
          <w:bCs/>
          <w:iCs/>
          <w:sz w:val="28"/>
          <w:szCs w:val="24"/>
        </w:rPr>
        <w:t>).</w:t>
      </w:r>
      <w:r w:rsidRPr="00CB05EE">
        <w:rPr>
          <w:rFonts w:ascii="Times New Roman" w:hAnsi="Times New Roman" w:cs="Times New Roman"/>
          <w:sz w:val="28"/>
          <w:szCs w:val="24"/>
        </w:rPr>
        <w:t xml:space="preserve"> В общей сложности</w:t>
      </w:r>
      <w:r>
        <w:rPr>
          <w:rFonts w:ascii="Times New Roman" w:hAnsi="Times New Roman" w:cs="Times New Roman"/>
          <w:sz w:val="28"/>
          <w:szCs w:val="24"/>
        </w:rPr>
        <w:t>, каждый</w:t>
      </w:r>
      <w:r w:rsidRPr="00CB05EE">
        <w:rPr>
          <w:rFonts w:ascii="Times New Roman" w:hAnsi="Times New Roman" w:cs="Times New Roman"/>
          <w:sz w:val="28"/>
          <w:szCs w:val="24"/>
        </w:rPr>
        <w:t xml:space="preserve"> ребенок сможет пройти минимум 25 процедур.</w:t>
      </w:r>
    </w:p>
    <w:p w:rsidR="00F5063B" w:rsidRDefault="00F5063B" w:rsidP="00F5063B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F5063B" w:rsidRDefault="00F5063B" w:rsidP="00F5063B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5086985</wp:posOffset>
            </wp:positionH>
            <wp:positionV relativeFrom="margin">
              <wp:posOffset>314325</wp:posOffset>
            </wp:positionV>
            <wp:extent cx="1936115" cy="2915285"/>
            <wp:effectExtent l="0" t="0" r="6985" b="0"/>
            <wp:wrapSquare wrapText="bothSides"/>
            <wp:docPr id="4" name="Рисунок 4" descr="phoca_thumb_l_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hoca_thumb_l_03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115" cy="29152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5063B" w:rsidRDefault="00F5063B" w:rsidP="00F5063B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2F5496" w:themeColor="accent5" w:themeShade="BF"/>
          <w:sz w:val="26"/>
          <w:szCs w:val="26"/>
          <w:u w:val="single"/>
        </w:rPr>
      </w:pPr>
    </w:p>
    <w:p w:rsidR="00F5063B" w:rsidRPr="00F22D88" w:rsidRDefault="00F5063B" w:rsidP="00F5063B">
      <w:pPr>
        <w:spacing w:after="0" w:line="240" w:lineRule="auto"/>
        <w:jc w:val="center"/>
        <w:rPr>
          <w:rFonts w:ascii="Times New Roman" w:hAnsi="Times New Roman" w:cs="Times New Roman"/>
          <w:color w:val="2F5496" w:themeColor="accent5" w:themeShade="BF"/>
          <w:sz w:val="26"/>
          <w:szCs w:val="26"/>
        </w:rPr>
      </w:pPr>
      <w:r w:rsidRPr="00F22D88">
        <w:rPr>
          <w:rFonts w:ascii="Times New Roman" w:hAnsi="Times New Roman" w:cs="Times New Roman"/>
          <w:b/>
          <w:i/>
          <w:color w:val="2F5496" w:themeColor="accent5" w:themeShade="BF"/>
          <w:sz w:val="26"/>
          <w:szCs w:val="26"/>
          <w:u w:val="single"/>
        </w:rPr>
        <w:t>В «Жемчужине» могут пройти лечение дети с заболеваниями</w:t>
      </w:r>
      <w:r w:rsidRPr="00F22D88">
        <w:rPr>
          <w:rFonts w:ascii="Times New Roman" w:hAnsi="Times New Roman" w:cs="Times New Roman"/>
          <w:i/>
          <w:color w:val="2F5496" w:themeColor="accent5" w:themeShade="BF"/>
          <w:sz w:val="26"/>
          <w:szCs w:val="26"/>
          <w:u w:val="single"/>
        </w:rPr>
        <w:t>:</w:t>
      </w:r>
    </w:p>
    <w:p w:rsidR="00F5063B" w:rsidRPr="00CB05EE" w:rsidRDefault="00F5063B" w:rsidP="00F5063B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CB05EE">
        <w:rPr>
          <w:rFonts w:ascii="Times New Roman" w:hAnsi="Times New Roman" w:cs="Times New Roman"/>
          <w:sz w:val="26"/>
          <w:szCs w:val="26"/>
        </w:rPr>
        <w:t>Органов дыхания (хронические и затяжные пневмонии, бронхиты, болезни верхних дыхательных путей, бронхиальная аст</w:t>
      </w:r>
      <w:r>
        <w:rPr>
          <w:rFonts w:ascii="Times New Roman" w:hAnsi="Times New Roman" w:cs="Times New Roman"/>
          <w:sz w:val="26"/>
          <w:szCs w:val="26"/>
        </w:rPr>
        <w:t>ма, бронхоэктатическая болезнь)</w:t>
      </w:r>
    </w:p>
    <w:p w:rsidR="00F5063B" w:rsidRDefault="00F5063B" w:rsidP="00F5063B">
      <w:pPr>
        <w:pStyle w:val="a4"/>
        <w:numPr>
          <w:ilvl w:val="0"/>
          <w:numId w:val="2"/>
        </w:numPr>
        <w:spacing w:after="0"/>
        <w:jc w:val="left"/>
        <w:rPr>
          <w:sz w:val="26"/>
          <w:szCs w:val="26"/>
        </w:rPr>
      </w:pPr>
      <w:r w:rsidRPr="00CB05EE">
        <w:rPr>
          <w:sz w:val="26"/>
          <w:szCs w:val="26"/>
        </w:rPr>
        <w:t>Костно-мышечной системы и соединительной ткани (</w:t>
      </w:r>
      <w:proofErr w:type="spellStart"/>
      <w:r w:rsidRPr="00CB05EE">
        <w:rPr>
          <w:sz w:val="26"/>
          <w:szCs w:val="26"/>
        </w:rPr>
        <w:t>артропатии</w:t>
      </w:r>
      <w:proofErr w:type="spellEnd"/>
      <w:r w:rsidRPr="00CB05EE">
        <w:rPr>
          <w:sz w:val="26"/>
          <w:szCs w:val="26"/>
        </w:rPr>
        <w:t xml:space="preserve"> инфекционные, </w:t>
      </w:r>
      <w:proofErr w:type="spellStart"/>
      <w:r w:rsidRPr="00CB05EE">
        <w:rPr>
          <w:sz w:val="26"/>
          <w:szCs w:val="26"/>
        </w:rPr>
        <w:t>артропатии</w:t>
      </w:r>
      <w:proofErr w:type="spellEnd"/>
      <w:r w:rsidRPr="00CB05EE">
        <w:rPr>
          <w:sz w:val="26"/>
          <w:szCs w:val="26"/>
        </w:rPr>
        <w:t xml:space="preserve"> воспалительные, артрозы, системные поражения соединительной ткани, </w:t>
      </w:r>
      <w:proofErr w:type="spellStart"/>
      <w:r w:rsidRPr="00CB05EE">
        <w:rPr>
          <w:sz w:val="26"/>
          <w:szCs w:val="26"/>
        </w:rPr>
        <w:t>дорсопатии</w:t>
      </w:r>
      <w:proofErr w:type="spellEnd"/>
      <w:r w:rsidRPr="00CB05EE">
        <w:rPr>
          <w:sz w:val="26"/>
          <w:szCs w:val="26"/>
        </w:rPr>
        <w:t xml:space="preserve">, </w:t>
      </w:r>
      <w:proofErr w:type="spellStart"/>
      <w:r w:rsidRPr="00CB05EE">
        <w:rPr>
          <w:sz w:val="26"/>
          <w:szCs w:val="26"/>
        </w:rPr>
        <w:t>спондилопатии</w:t>
      </w:r>
      <w:proofErr w:type="spellEnd"/>
      <w:r w:rsidRPr="00CB05EE">
        <w:rPr>
          <w:sz w:val="26"/>
          <w:szCs w:val="26"/>
        </w:rPr>
        <w:t>, болезни мягких т</w:t>
      </w:r>
      <w:r>
        <w:rPr>
          <w:sz w:val="26"/>
          <w:szCs w:val="26"/>
        </w:rPr>
        <w:t xml:space="preserve">каней, </w:t>
      </w:r>
      <w:proofErr w:type="spellStart"/>
      <w:r>
        <w:rPr>
          <w:sz w:val="26"/>
          <w:szCs w:val="26"/>
        </w:rPr>
        <w:t>остеопатии</w:t>
      </w:r>
      <w:proofErr w:type="spellEnd"/>
      <w:r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хондропатии</w:t>
      </w:r>
      <w:proofErr w:type="spellEnd"/>
      <w:r>
        <w:rPr>
          <w:sz w:val="26"/>
          <w:szCs w:val="26"/>
        </w:rPr>
        <w:t>)</w:t>
      </w:r>
    </w:p>
    <w:p w:rsidR="00F5063B" w:rsidRPr="003A0105" w:rsidRDefault="00F5063B" w:rsidP="00F5063B">
      <w:pPr>
        <w:pStyle w:val="a4"/>
        <w:numPr>
          <w:ilvl w:val="0"/>
          <w:numId w:val="2"/>
        </w:numPr>
        <w:spacing w:after="0"/>
        <w:jc w:val="left"/>
        <w:rPr>
          <w:sz w:val="26"/>
          <w:szCs w:val="26"/>
        </w:rPr>
      </w:pPr>
      <w:r w:rsidRPr="003A0105">
        <w:rPr>
          <w:sz w:val="26"/>
          <w:szCs w:val="26"/>
        </w:rPr>
        <w:t>Системы кровообращения (хронические ревматические болезни сердца, стенокардия, хроническая ИБС, болезни,  характеризующиеся повышенным кровяным давлением, гипотония, цереброваскулярные болезни, болезни артерий, артериол и капилляров, болезни вен, лимфатических</w:t>
      </w:r>
      <w:r>
        <w:rPr>
          <w:sz w:val="26"/>
          <w:szCs w:val="26"/>
        </w:rPr>
        <w:t xml:space="preserve"> сосудов и лимфатических узлов)</w:t>
      </w:r>
    </w:p>
    <w:p w:rsidR="00F5063B" w:rsidRPr="000A2C17" w:rsidRDefault="00F5063B" w:rsidP="00F5063B">
      <w:pPr>
        <w:spacing w:after="0" w:line="240" w:lineRule="auto"/>
        <w:rPr>
          <w:rFonts w:ascii="Times New Roman" w:hAnsi="Times New Roman" w:cs="Times New Roman"/>
          <w:b/>
          <w:i/>
          <w:color w:val="0D0D0D" w:themeColor="text1" w:themeTint="F2"/>
          <w:sz w:val="24"/>
          <w:szCs w:val="24"/>
        </w:rPr>
      </w:pPr>
    </w:p>
    <w:p w:rsidR="00F5063B" w:rsidRDefault="00F5063B" w:rsidP="00F5063B">
      <w:pPr>
        <w:spacing w:after="0" w:line="240" w:lineRule="auto"/>
        <w:jc w:val="center"/>
        <w:rPr>
          <w:rFonts w:ascii="Times New Roman" w:hAnsi="Times New Roman" w:cs="Times New Roman"/>
          <w:b/>
          <w:color w:val="2F5496" w:themeColor="accent5" w:themeShade="BF"/>
          <w:sz w:val="28"/>
          <w:szCs w:val="26"/>
          <w:u w:val="single"/>
        </w:rPr>
      </w:pPr>
    </w:p>
    <w:p w:rsidR="00F5063B" w:rsidRDefault="00F5063B" w:rsidP="00F5063B">
      <w:pPr>
        <w:spacing w:after="0" w:line="240" w:lineRule="auto"/>
        <w:jc w:val="center"/>
        <w:rPr>
          <w:rFonts w:ascii="Times New Roman" w:hAnsi="Times New Roman" w:cs="Times New Roman"/>
          <w:b/>
          <w:color w:val="2F5496" w:themeColor="accent5" w:themeShade="BF"/>
          <w:sz w:val="28"/>
          <w:szCs w:val="26"/>
          <w:u w:val="single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321310</wp:posOffset>
            </wp:positionH>
            <wp:positionV relativeFrom="margin">
              <wp:posOffset>3657600</wp:posOffset>
            </wp:positionV>
            <wp:extent cx="3013075" cy="2259965"/>
            <wp:effectExtent l="0" t="0" r="0" b="6985"/>
            <wp:wrapSquare wrapText="bothSides"/>
            <wp:docPr id="3" name="Рисунок 3" descr="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0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075" cy="22599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5063B" w:rsidRPr="00A62383" w:rsidRDefault="00F5063B" w:rsidP="00F5063B">
      <w:pPr>
        <w:spacing w:after="0" w:line="240" w:lineRule="auto"/>
        <w:jc w:val="center"/>
        <w:rPr>
          <w:rFonts w:ascii="Times New Roman" w:hAnsi="Times New Roman" w:cs="Times New Roman"/>
          <w:color w:val="0D0D0D" w:themeColor="text1" w:themeTint="F2"/>
          <w:sz w:val="28"/>
          <w:szCs w:val="26"/>
        </w:rPr>
      </w:pPr>
      <w:r w:rsidRPr="00A62383">
        <w:rPr>
          <w:rFonts w:ascii="Times New Roman" w:hAnsi="Times New Roman" w:cs="Times New Roman"/>
          <w:b/>
          <w:color w:val="2F5496" w:themeColor="accent5" w:themeShade="BF"/>
          <w:sz w:val="28"/>
          <w:szCs w:val="26"/>
          <w:u w:val="single"/>
        </w:rPr>
        <w:t>Организация досуга</w:t>
      </w:r>
      <w:r w:rsidRPr="00A62383">
        <w:rPr>
          <w:rFonts w:ascii="Times New Roman" w:hAnsi="Times New Roman" w:cs="Times New Roman"/>
          <w:color w:val="0D0D0D" w:themeColor="text1" w:themeTint="F2"/>
          <w:sz w:val="28"/>
          <w:szCs w:val="26"/>
        </w:rPr>
        <w:t xml:space="preserve">: </w:t>
      </w:r>
    </w:p>
    <w:p w:rsidR="00F63A63" w:rsidRPr="003A0105" w:rsidRDefault="00F63A63" w:rsidP="00F63A63">
      <w:pPr>
        <w:spacing w:after="0" w:line="240" w:lineRule="auto"/>
        <w:ind w:left="142"/>
        <w:jc w:val="center"/>
        <w:rPr>
          <w:rFonts w:ascii="Times New Roman" w:hAnsi="Times New Roman" w:cs="Times New Roman"/>
          <w:color w:val="000000" w:themeColor="text1"/>
          <w:sz w:val="28"/>
          <w:szCs w:val="26"/>
        </w:rPr>
      </w:pPr>
      <w:r w:rsidRPr="00A62383">
        <w:rPr>
          <w:rFonts w:ascii="Times New Roman" w:hAnsi="Times New Roman" w:cs="Times New Roman"/>
          <w:color w:val="0D0D0D" w:themeColor="text1" w:themeTint="F2"/>
          <w:sz w:val="28"/>
          <w:szCs w:val="26"/>
        </w:rPr>
        <w:t xml:space="preserve">Концерты, дискотеки, вечера отдыха, конкурсы, игры, </w:t>
      </w:r>
      <w:r>
        <w:rPr>
          <w:rFonts w:ascii="Times New Roman" w:hAnsi="Times New Roman" w:cs="Times New Roman"/>
          <w:color w:val="0D0D0D" w:themeColor="text1" w:themeTint="F2"/>
          <w:sz w:val="28"/>
          <w:szCs w:val="26"/>
        </w:rPr>
        <w:t>спортивные мероприятия, возможность игры в бадминтон, катание на роликовых коньках, катамаранах</w:t>
      </w:r>
      <w:r w:rsidRPr="00A62383">
        <w:rPr>
          <w:rFonts w:ascii="Times New Roman" w:hAnsi="Times New Roman" w:cs="Times New Roman"/>
          <w:color w:val="0D0D0D" w:themeColor="text1" w:themeTint="F2"/>
          <w:sz w:val="28"/>
          <w:szCs w:val="26"/>
        </w:rPr>
        <w:t>,оборудованный пляж с аквапарком (200 м от территории центра), бассейн, теннисные корты, спортивный</w:t>
      </w:r>
      <w:r>
        <w:rPr>
          <w:rFonts w:ascii="Times New Roman" w:hAnsi="Times New Roman" w:cs="Times New Roman"/>
          <w:color w:val="0D0D0D" w:themeColor="text1" w:themeTint="F2"/>
          <w:sz w:val="28"/>
          <w:szCs w:val="26"/>
        </w:rPr>
        <w:t xml:space="preserve"> танцевальный</w:t>
      </w:r>
      <w:r w:rsidRPr="00A62383">
        <w:rPr>
          <w:rFonts w:ascii="Times New Roman" w:hAnsi="Times New Roman" w:cs="Times New Roman"/>
          <w:color w:val="0D0D0D" w:themeColor="text1" w:themeTint="F2"/>
          <w:sz w:val="28"/>
          <w:szCs w:val="26"/>
        </w:rPr>
        <w:t xml:space="preserve"> зал, детская игровая комната и многое другое</w:t>
      </w:r>
    </w:p>
    <w:p w:rsidR="00F5063B" w:rsidRDefault="00F5063B" w:rsidP="00F5063B">
      <w:pPr>
        <w:spacing w:after="120"/>
        <w:jc w:val="center"/>
        <w:rPr>
          <w:rFonts w:ascii="Times New Roman" w:hAnsi="Times New Roman" w:cs="Times New Roman"/>
          <w:b/>
          <w:color w:val="2F5496" w:themeColor="accent5" w:themeShade="BF"/>
          <w:sz w:val="28"/>
          <w:szCs w:val="24"/>
          <w:u w:val="single"/>
        </w:rPr>
      </w:pPr>
    </w:p>
    <w:p w:rsidR="0093396E" w:rsidRDefault="0093396E" w:rsidP="00F5063B">
      <w:pPr>
        <w:spacing w:after="120"/>
        <w:jc w:val="center"/>
        <w:rPr>
          <w:rFonts w:ascii="Times New Roman" w:hAnsi="Times New Roman" w:cs="Times New Roman"/>
          <w:b/>
          <w:color w:val="2F5496" w:themeColor="accent5" w:themeShade="BF"/>
          <w:sz w:val="28"/>
          <w:szCs w:val="24"/>
          <w:u w:val="single"/>
        </w:rPr>
      </w:pPr>
    </w:p>
    <w:p w:rsidR="00F5063B" w:rsidRPr="00B223DB" w:rsidRDefault="00F5063B" w:rsidP="00F5063B">
      <w:pPr>
        <w:spacing w:after="120"/>
        <w:jc w:val="center"/>
        <w:rPr>
          <w:rFonts w:ascii="Times New Roman" w:hAnsi="Times New Roman" w:cs="Times New Roman"/>
          <w:b/>
          <w:color w:val="2F5496" w:themeColor="accent5" w:themeShade="BF"/>
          <w:sz w:val="28"/>
          <w:szCs w:val="24"/>
          <w:u w:val="single"/>
        </w:rPr>
      </w:pPr>
      <w:r w:rsidRPr="00B223DB">
        <w:rPr>
          <w:rFonts w:ascii="Times New Roman" w:hAnsi="Times New Roman" w:cs="Times New Roman"/>
          <w:b/>
          <w:color w:val="2F5496" w:themeColor="accent5" w:themeShade="BF"/>
          <w:sz w:val="28"/>
          <w:szCs w:val="24"/>
          <w:u w:val="single"/>
        </w:rPr>
        <w:lastRenderedPageBreak/>
        <w:t>График и стоимость</w:t>
      </w:r>
    </w:p>
    <w:tbl>
      <w:tblPr>
        <w:tblStyle w:val="PlainTable3"/>
        <w:tblW w:w="10803" w:type="dxa"/>
        <w:tblInd w:w="258" w:type="dxa"/>
        <w:tbl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single" w:sz="4" w:space="0" w:color="5B9BD5" w:themeColor="accent1"/>
          <w:insideV w:val="single" w:sz="4" w:space="0" w:color="5B9BD5" w:themeColor="accent1"/>
        </w:tblBorders>
        <w:tblLook w:val="0420"/>
      </w:tblPr>
      <w:tblGrid>
        <w:gridCol w:w="2899"/>
        <w:gridCol w:w="2502"/>
        <w:gridCol w:w="2701"/>
        <w:gridCol w:w="2701"/>
      </w:tblGrid>
      <w:tr w:rsidR="00F5063B" w:rsidTr="00E86EFB">
        <w:trPr>
          <w:cnfStyle w:val="100000000000"/>
          <w:trHeight w:val="316"/>
        </w:trPr>
        <w:tc>
          <w:tcPr>
            <w:tcW w:w="2899" w:type="dxa"/>
            <w:tcBorders>
              <w:bottom w:val="none" w:sz="0" w:space="0" w:color="auto"/>
            </w:tcBorders>
            <w:shd w:val="clear" w:color="auto" w:fill="BDD6EE" w:themeFill="accent1" w:themeFillTint="66"/>
            <w:vAlign w:val="center"/>
          </w:tcPr>
          <w:p w:rsidR="00F5063B" w:rsidRPr="00C77F8E" w:rsidRDefault="00F5063B" w:rsidP="00E86EFB">
            <w:pPr>
              <w:spacing w:after="12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C77F8E">
              <w:rPr>
                <w:rFonts w:ascii="Times New Roman" w:hAnsi="Times New Roman" w:cs="Times New Roman"/>
                <w:color w:val="000000" w:themeColor="text1"/>
              </w:rPr>
              <w:t>Отъезд из Архангельска</w:t>
            </w:r>
          </w:p>
        </w:tc>
        <w:tc>
          <w:tcPr>
            <w:tcW w:w="2502" w:type="dxa"/>
            <w:tcBorders>
              <w:bottom w:val="none" w:sz="0" w:space="0" w:color="auto"/>
            </w:tcBorders>
            <w:shd w:val="clear" w:color="auto" w:fill="BDD6EE" w:themeFill="accent1" w:themeFillTint="66"/>
            <w:vAlign w:val="center"/>
          </w:tcPr>
          <w:p w:rsidR="00F5063B" w:rsidRPr="00C77F8E" w:rsidRDefault="00F5063B" w:rsidP="00E86EFB">
            <w:pPr>
              <w:spacing w:after="12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C77F8E">
              <w:rPr>
                <w:rFonts w:ascii="Times New Roman" w:hAnsi="Times New Roman" w:cs="Times New Roman"/>
                <w:color w:val="000000" w:themeColor="text1"/>
              </w:rPr>
              <w:t>Срок путевки</w:t>
            </w:r>
          </w:p>
        </w:tc>
        <w:tc>
          <w:tcPr>
            <w:tcW w:w="2701" w:type="dxa"/>
            <w:tcBorders>
              <w:bottom w:val="none" w:sz="0" w:space="0" w:color="auto"/>
            </w:tcBorders>
            <w:shd w:val="clear" w:color="auto" w:fill="BDD6EE" w:themeFill="accent1" w:themeFillTint="66"/>
            <w:vAlign w:val="center"/>
          </w:tcPr>
          <w:p w:rsidR="00F5063B" w:rsidRPr="00C77F8E" w:rsidRDefault="00F5063B" w:rsidP="00E86EFB">
            <w:pPr>
              <w:spacing w:after="12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C77F8E">
              <w:rPr>
                <w:rFonts w:ascii="Times New Roman" w:hAnsi="Times New Roman" w:cs="Times New Roman"/>
                <w:color w:val="000000" w:themeColor="text1"/>
              </w:rPr>
              <w:t>Прибытие в Архангельск</w:t>
            </w:r>
          </w:p>
        </w:tc>
        <w:tc>
          <w:tcPr>
            <w:tcW w:w="2701" w:type="dxa"/>
            <w:tcBorders>
              <w:bottom w:val="none" w:sz="0" w:space="0" w:color="auto"/>
            </w:tcBorders>
            <w:shd w:val="clear" w:color="auto" w:fill="BDD6EE" w:themeFill="accent1" w:themeFillTint="66"/>
            <w:vAlign w:val="center"/>
          </w:tcPr>
          <w:p w:rsidR="00F5063B" w:rsidRPr="00C77F8E" w:rsidRDefault="00F5063B" w:rsidP="00E86EFB">
            <w:pPr>
              <w:spacing w:after="12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C77F8E">
              <w:rPr>
                <w:rFonts w:ascii="Times New Roman" w:hAnsi="Times New Roman" w:cs="Times New Roman"/>
                <w:color w:val="000000" w:themeColor="text1"/>
              </w:rPr>
              <w:t>Стоимость</w:t>
            </w:r>
          </w:p>
        </w:tc>
      </w:tr>
      <w:tr w:rsidR="00F5063B" w:rsidTr="00E86EFB">
        <w:trPr>
          <w:cnfStyle w:val="000000100000"/>
          <w:trHeight w:val="658"/>
        </w:trPr>
        <w:tc>
          <w:tcPr>
            <w:tcW w:w="2899" w:type="dxa"/>
            <w:shd w:val="clear" w:color="auto" w:fill="DEEAF6" w:themeFill="accent1" w:themeFillTint="33"/>
            <w:vAlign w:val="center"/>
          </w:tcPr>
          <w:p w:rsidR="00F5063B" w:rsidRPr="00C77F8E" w:rsidRDefault="00F5063B" w:rsidP="00E86EFB">
            <w:pPr>
              <w:spacing w:after="120"/>
              <w:jc w:val="center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C77F8E">
              <w:rPr>
                <w:rFonts w:ascii="Times New Roman" w:hAnsi="Times New Roman" w:cs="Times New Roman"/>
                <w:color w:val="000000" w:themeColor="text1"/>
                <w:sz w:val="28"/>
              </w:rPr>
              <w:t>5 августа</w:t>
            </w:r>
          </w:p>
        </w:tc>
        <w:tc>
          <w:tcPr>
            <w:tcW w:w="2502" w:type="dxa"/>
            <w:shd w:val="clear" w:color="auto" w:fill="DEEAF6" w:themeFill="accent1" w:themeFillTint="33"/>
            <w:vAlign w:val="center"/>
          </w:tcPr>
          <w:p w:rsidR="00F63A63" w:rsidRPr="00F63A63" w:rsidRDefault="00F63A63" w:rsidP="00F63A63">
            <w:pPr>
              <w:spacing w:after="120"/>
              <w:jc w:val="center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F63A63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6-17 августа </w:t>
            </w:r>
          </w:p>
          <w:p w:rsidR="00F5063B" w:rsidRPr="00F63A63" w:rsidRDefault="00F63A63" w:rsidP="00F63A63">
            <w:pPr>
              <w:spacing w:after="120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8"/>
              </w:rPr>
            </w:pPr>
            <w:r w:rsidRPr="00F63A63">
              <w:rPr>
                <w:rFonts w:ascii="Times New Roman" w:hAnsi="Times New Roman" w:cs="Times New Roman"/>
                <w:i/>
                <w:color w:val="000000" w:themeColor="text1"/>
                <w:sz w:val="28"/>
              </w:rPr>
              <w:t>(12 дней)</w:t>
            </w:r>
          </w:p>
        </w:tc>
        <w:tc>
          <w:tcPr>
            <w:tcW w:w="2701" w:type="dxa"/>
            <w:shd w:val="clear" w:color="auto" w:fill="DEEAF6" w:themeFill="accent1" w:themeFillTint="33"/>
            <w:vAlign w:val="center"/>
          </w:tcPr>
          <w:p w:rsidR="00F5063B" w:rsidRPr="00C77F8E" w:rsidRDefault="00F5063B" w:rsidP="00E86EFB">
            <w:pPr>
              <w:spacing w:after="120"/>
              <w:jc w:val="center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C77F8E">
              <w:rPr>
                <w:rFonts w:ascii="Times New Roman" w:hAnsi="Times New Roman" w:cs="Times New Roman"/>
                <w:color w:val="000000" w:themeColor="text1"/>
                <w:sz w:val="28"/>
              </w:rPr>
              <w:t>19 августа</w:t>
            </w:r>
          </w:p>
        </w:tc>
        <w:tc>
          <w:tcPr>
            <w:tcW w:w="2701" w:type="dxa"/>
            <w:shd w:val="clear" w:color="auto" w:fill="DEEAF6" w:themeFill="accent1" w:themeFillTint="33"/>
            <w:vAlign w:val="center"/>
          </w:tcPr>
          <w:p w:rsidR="00F5063B" w:rsidRPr="00C77F8E" w:rsidRDefault="00F5063B" w:rsidP="00E86EFB">
            <w:pPr>
              <w:spacing w:after="120"/>
              <w:jc w:val="center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C77F8E">
              <w:rPr>
                <w:rFonts w:ascii="Times New Roman" w:hAnsi="Times New Roman" w:cs="Times New Roman"/>
                <w:color w:val="000000" w:themeColor="text1"/>
                <w:sz w:val="28"/>
              </w:rPr>
              <w:t>21800 рублей</w:t>
            </w:r>
          </w:p>
        </w:tc>
      </w:tr>
    </w:tbl>
    <w:p w:rsidR="0093396E" w:rsidRDefault="0093396E" w:rsidP="00F63A63">
      <w:pPr>
        <w:jc w:val="center"/>
        <w:rPr>
          <w:rFonts w:ascii="Times New Roman" w:hAnsi="Times New Roman" w:cs="Times New Roman"/>
        </w:rPr>
      </w:pPr>
    </w:p>
    <w:p w:rsidR="001076B1" w:rsidRPr="00F63A63" w:rsidRDefault="00F5063B" w:rsidP="00F63A63">
      <w:pPr>
        <w:jc w:val="center"/>
        <w:rPr>
          <w:rFonts w:ascii="Times New Roman" w:hAnsi="Times New Roman" w:cs="Times New Roman"/>
        </w:rPr>
      </w:pPr>
      <w:r w:rsidRPr="00F63A63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3818890</wp:posOffset>
            </wp:positionH>
            <wp:positionV relativeFrom="margin">
              <wp:posOffset>7694930</wp:posOffset>
            </wp:positionV>
            <wp:extent cx="3042920" cy="2192655"/>
            <wp:effectExtent l="0" t="0" r="5080" b="0"/>
            <wp:wrapSquare wrapText="bothSides"/>
            <wp:docPr id="2" name="Рисунок 2" descr="phoca_thumb_l_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hoca_thumb_l_05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920" cy="21926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F63A63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321310</wp:posOffset>
            </wp:positionH>
            <wp:positionV relativeFrom="margin">
              <wp:posOffset>7686040</wp:posOffset>
            </wp:positionV>
            <wp:extent cx="3306445" cy="2201545"/>
            <wp:effectExtent l="0" t="0" r="8255" b="8255"/>
            <wp:wrapSquare wrapText="bothSides"/>
            <wp:docPr id="1" name="Рисунок 1" descr="phoca_thumb_l_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hoca_thumb_l_04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445" cy="22015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63A63">
        <w:rPr>
          <w:rFonts w:ascii="Times New Roman" w:hAnsi="Times New Roman" w:cs="Times New Roman"/>
        </w:rPr>
        <w:t>Дополнительно оплачивается про</w:t>
      </w:r>
      <w:r w:rsidR="00F63A63" w:rsidRPr="00F63A63">
        <w:rPr>
          <w:rFonts w:ascii="Times New Roman" w:hAnsi="Times New Roman" w:cs="Times New Roman"/>
        </w:rPr>
        <w:t>езд Архангельск-Минск-Архангельск</w:t>
      </w:r>
    </w:p>
    <w:sectPr w:rsidR="001076B1" w:rsidRPr="00F63A63" w:rsidSect="005D1877"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C23269"/>
    <w:multiLevelType w:val="hybridMultilevel"/>
    <w:tmpl w:val="56BE13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77A76BE"/>
    <w:multiLevelType w:val="hybridMultilevel"/>
    <w:tmpl w:val="50903F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F222B"/>
    <w:rsid w:val="000061CE"/>
    <w:rsid w:val="00073373"/>
    <w:rsid w:val="00081D36"/>
    <w:rsid w:val="000B5512"/>
    <w:rsid w:val="000C1B3C"/>
    <w:rsid w:val="000C46B9"/>
    <w:rsid w:val="000E0553"/>
    <w:rsid w:val="000F222B"/>
    <w:rsid w:val="001076B1"/>
    <w:rsid w:val="00123A2A"/>
    <w:rsid w:val="00131642"/>
    <w:rsid w:val="00144895"/>
    <w:rsid w:val="00147BBB"/>
    <w:rsid w:val="001738AA"/>
    <w:rsid w:val="001D7F9D"/>
    <w:rsid w:val="001F0D6C"/>
    <w:rsid w:val="001F65EC"/>
    <w:rsid w:val="00203256"/>
    <w:rsid w:val="002161D9"/>
    <w:rsid w:val="002226E0"/>
    <w:rsid w:val="0027701C"/>
    <w:rsid w:val="002D5075"/>
    <w:rsid w:val="002D69A3"/>
    <w:rsid w:val="002E2323"/>
    <w:rsid w:val="00356510"/>
    <w:rsid w:val="00391BB9"/>
    <w:rsid w:val="003927F5"/>
    <w:rsid w:val="00397A66"/>
    <w:rsid w:val="003B2201"/>
    <w:rsid w:val="003E15E5"/>
    <w:rsid w:val="003F7AEC"/>
    <w:rsid w:val="00403A02"/>
    <w:rsid w:val="004071B6"/>
    <w:rsid w:val="00414FF7"/>
    <w:rsid w:val="00415043"/>
    <w:rsid w:val="00417D60"/>
    <w:rsid w:val="0042425D"/>
    <w:rsid w:val="00425684"/>
    <w:rsid w:val="004256A9"/>
    <w:rsid w:val="00430CE2"/>
    <w:rsid w:val="0046324A"/>
    <w:rsid w:val="0048190F"/>
    <w:rsid w:val="004867AB"/>
    <w:rsid w:val="00492013"/>
    <w:rsid w:val="004B4C71"/>
    <w:rsid w:val="004C4FCB"/>
    <w:rsid w:val="004C5E93"/>
    <w:rsid w:val="004D1BB3"/>
    <w:rsid w:val="004E0B7B"/>
    <w:rsid w:val="004E696B"/>
    <w:rsid w:val="0051737F"/>
    <w:rsid w:val="00517F90"/>
    <w:rsid w:val="00554FD4"/>
    <w:rsid w:val="00555793"/>
    <w:rsid w:val="005674DF"/>
    <w:rsid w:val="00567D1A"/>
    <w:rsid w:val="00586CC1"/>
    <w:rsid w:val="005E4A47"/>
    <w:rsid w:val="00605EDD"/>
    <w:rsid w:val="00620CEF"/>
    <w:rsid w:val="006234C0"/>
    <w:rsid w:val="00625BA4"/>
    <w:rsid w:val="006324EA"/>
    <w:rsid w:val="00677F06"/>
    <w:rsid w:val="00681011"/>
    <w:rsid w:val="006B1041"/>
    <w:rsid w:val="006C370D"/>
    <w:rsid w:val="00705D8F"/>
    <w:rsid w:val="00707967"/>
    <w:rsid w:val="00711AB1"/>
    <w:rsid w:val="00764EBF"/>
    <w:rsid w:val="0078000E"/>
    <w:rsid w:val="007875E8"/>
    <w:rsid w:val="007917BB"/>
    <w:rsid w:val="007934BE"/>
    <w:rsid w:val="007B3C9D"/>
    <w:rsid w:val="007B53E2"/>
    <w:rsid w:val="007E0A3F"/>
    <w:rsid w:val="007F762F"/>
    <w:rsid w:val="008005DB"/>
    <w:rsid w:val="00810ACD"/>
    <w:rsid w:val="00861407"/>
    <w:rsid w:val="00873E7C"/>
    <w:rsid w:val="008D7AE4"/>
    <w:rsid w:val="008E1FE4"/>
    <w:rsid w:val="008E51E1"/>
    <w:rsid w:val="008F6275"/>
    <w:rsid w:val="00901C9B"/>
    <w:rsid w:val="0093396E"/>
    <w:rsid w:val="009364D5"/>
    <w:rsid w:val="00967A94"/>
    <w:rsid w:val="009739A4"/>
    <w:rsid w:val="009A645A"/>
    <w:rsid w:val="009D420C"/>
    <w:rsid w:val="00A65841"/>
    <w:rsid w:val="00A768E5"/>
    <w:rsid w:val="00A904E0"/>
    <w:rsid w:val="00B01237"/>
    <w:rsid w:val="00B130FA"/>
    <w:rsid w:val="00B3250A"/>
    <w:rsid w:val="00B44265"/>
    <w:rsid w:val="00BD67F1"/>
    <w:rsid w:val="00BF4318"/>
    <w:rsid w:val="00C334D9"/>
    <w:rsid w:val="00C45493"/>
    <w:rsid w:val="00CA0F50"/>
    <w:rsid w:val="00CC723D"/>
    <w:rsid w:val="00CD72FA"/>
    <w:rsid w:val="00CE4C6D"/>
    <w:rsid w:val="00CE7F85"/>
    <w:rsid w:val="00CF062D"/>
    <w:rsid w:val="00CF07E8"/>
    <w:rsid w:val="00CF753C"/>
    <w:rsid w:val="00D64782"/>
    <w:rsid w:val="00D666B7"/>
    <w:rsid w:val="00D94855"/>
    <w:rsid w:val="00DA4389"/>
    <w:rsid w:val="00DE6FB3"/>
    <w:rsid w:val="00DF1C04"/>
    <w:rsid w:val="00DF3D80"/>
    <w:rsid w:val="00E11AC6"/>
    <w:rsid w:val="00E94A3C"/>
    <w:rsid w:val="00E9519E"/>
    <w:rsid w:val="00ED11D5"/>
    <w:rsid w:val="00F05496"/>
    <w:rsid w:val="00F22366"/>
    <w:rsid w:val="00F5063B"/>
    <w:rsid w:val="00F63A63"/>
    <w:rsid w:val="00F86CA1"/>
    <w:rsid w:val="00F94C62"/>
    <w:rsid w:val="00F94DA5"/>
    <w:rsid w:val="00FC2843"/>
    <w:rsid w:val="00FF1FD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1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063B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 Знак"/>
    <w:aliases w:val="Основной текст Знак Знак Знак Знак1,Основной текст Знак Знак Знак Знак Знак,body text Знак,Знак3 Знак,body text Знак Знак Знак,Основной текст Знак Знак Знак1"/>
    <w:basedOn w:val="a0"/>
    <w:link w:val="a4"/>
    <w:semiHidden/>
    <w:locked/>
    <w:rsid w:val="00F5063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ody Text"/>
    <w:aliases w:val="Основной текст Знак Знак Знак,Основной текст Знак Знак Знак Знак,body text,Знак3,body text Знак Знак,Основной текст Знак Знак"/>
    <w:basedOn w:val="a"/>
    <w:link w:val="a3"/>
    <w:semiHidden/>
    <w:unhideWhenUsed/>
    <w:rsid w:val="00F5063B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Основной текст Знак1"/>
    <w:basedOn w:val="a0"/>
    <w:uiPriority w:val="99"/>
    <w:semiHidden/>
    <w:rsid w:val="00F5063B"/>
  </w:style>
  <w:style w:type="paragraph" w:styleId="a5">
    <w:name w:val="List Paragraph"/>
    <w:basedOn w:val="a"/>
    <w:uiPriority w:val="34"/>
    <w:qFormat/>
    <w:rsid w:val="00F5063B"/>
    <w:pPr>
      <w:ind w:left="720"/>
      <w:contextualSpacing/>
    </w:pPr>
  </w:style>
  <w:style w:type="table" w:customStyle="1" w:styleId="PlainTable3">
    <w:name w:val="Plain Table 3"/>
    <w:basedOn w:val="a1"/>
    <w:uiPriority w:val="43"/>
    <w:rsid w:val="00F5063B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styleId="a6">
    <w:name w:val="Hyperlink"/>
    <w:uiPriority w:val="99"/>
    <w:unhideWhenUsed/>
    <w:rsid w:val="00F5063B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hyperlink" Target="mailto:pilgrim@mail.ru" TargetMode="External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://www.piligrim29.com" TargetMode="External"/><Relationship Id="rId11" Type="http://schemas.openxmlformats.org/officeDocument/2006/relationships/image" Target="media/image5.jpeg"/><Relationship Id="rId5" Type="http://schemas.openxmlformats.org/officeDocument/2006/relationships/image" Target="media/image1.png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380</Words>
  <Characters>2172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DNS</dc:creator>
  <cp:keywords/>
  <dc:description/>
  <cp:lastModifiedBy>user</cp:lastModifiedBy>
  <cp:revision>5</cp:revision>
  <dcterms:created xsi:type="dcterms:W3CDTF">2017-01-27T10:50:00Z</dcterms:created>
  <dcterms:modified xsi:type="dcterms:W3CDTF">2017-03-29T11:31:00Z</dcterms:modified>
</cp:coreProperties>
</file>